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83" w:rsidRDefault="009C1B35">
      <w:pPr>
        <w:pStyle w:val="Sinespaciado"/>
        <w:jc w:val="both"/>
        <w:rPr>
          <w:rFonts w:ascii="Arial" w:hAnsi="Arial" w:cs="Arial"/>
        </w:rPr>
      </w:pPr>
      <w:r>
        <w:rPr>
          <w:rFonts w:ascii="Arial" w:hAnsi="Arial" w:cs="Arial"/>
        </w:rPr>
        <w:t>AMACVA (Asoc. de Medio Ambiente y Calidad de Vida para la Axarquía)</w:t>
      </w:r>
    </w:p>
    <w:p w:rsidR="00327283" w:rsidRDefault="00327283">
      <w:pPr>
        <w:pStyle w:val="Sinespaciado"/>
        <w:jc w:val="both"/>
        <w:rPr>
          <w:rFonts w:ascii="Arial" w:hAnsi="Arial" w:cs="Arial"/>
        </w:rPr>
      </w:pPr>
    </w:p>
    <w:p w:rsidR="00327283" w:rsidRDefault="009C1B35">
      <w:pPr>
        <w:pStyle w:val="Sinespaciado"/>
        <w:jc w:val="both"/>
      </w:pPr>
      <w:r>
        <w:rPr>
          <w:rFonts w:ascii="Arial" w:hAnsi="Arial" w:cs="Arial"/>
        </w:rPr>
        <w:t>Con la intención de recuperar nuestras tradi</w:t>
      </w:r>
      <w:r w:rsidR="00C24D4C">
        <w:rPr>
          <w:rFonts w:ascii="Arial" w:hAnsi="Arial" w:cs="Arial"/>
        </w:rPr>
        <w:t>ciones populares, organiza</w:t>
      </w:r>
      <w:r w:rsidR="00800F6B">
        <w:rPr>
          <w:rFonts w:ascii="Arial" w:hAnsi="Arial" w:cs="Arial"/>
        </w:rPr>
        <w:t>, junto al Área de Cultura del Excmo. Ayuntamiento de Vélez-Málaga,</w:t>
      </w:r>
      <w:r w:rsidR="001F1ADF">
        <w:rPr>
          <w:rFonts w:ascii="Arial" w:hAnsi="Arial" w:cs="Arial"/>
        </w:rPr>
        <w:t xml:space="preserve"> la 7ª</w:t>
      </w:r>
      <w:r>
        <w:rPr>
          <w:rFonts w:ascii="Arial" w:hAnsi="Arial" w:cs="Arial"/>
        </w:rPr>
        <w:t xml:space="preserve"> edición de la Ruta de Las Cruces de Mayo.</w:t>
      </w:r>
    </w:p>
    <w:p w:rsidR="00327283" w:rsidRDefault="00327283">
      <w:pPr>
        <w:pStyle w:val="Sinespaciado"/>
        <w:jc w:val="both"/>
      </w:pPr>
    </w:p>
    <w:p w:rsidR="00327283" w:rsidRDefault="009C1B35">
      <w:pPr>
        <w:pStyle w:val="Sinespaciado"/>
        <w:jc w:val="both"/>
      </w:pPr>
      <w:r>
        <w:rPr>
          <w:rFonts w:ascii="Arial" w:hAnsi="Arial" w:cs="Arial"/>
        </w:rPr>
        <w:t>El sentir de la actividad se basa en organizar una Cruz, que podrá ser realizada por cualquier asociación,  colectivo, establecimiento, cofradías, colegios etc…</w:t>
      </w:r>
    </w:p>
    <w:p w:rsidR="00327283" w:rsidRDefault="00327283">
      <w:pPr>
        <w:pStyle w:val="Sinespaciado"/>
        <w:jc w:val="both"/>
        <w:rPr>
          <w:rFonts w:ascii="Arial" w:hAnsi="Arial" w:cs="Arial"/>
        </w:rPr>
      </w:pPr>
    </w:p>
    <w:p w:rsidR="001F1ADF" w:rsidRDefault="009C1B35" w:rsidP="005D6622">
      <w:pPr>
        <w:pStyle w:val="Sinespaciado"/>
        <w:jc w:val="both"/>
        <w:rPr>
          <w:rFonts w:ascii="Arial" w:hAnsi="Arial" w:cs="Arial"/>
        </w:rPr>
      </w:pPr>
      <w:r>
        <w:rPr>
          <w:rFonts w:ascii="Arial" w:hAnsi="Arial" w:cs="Arial"/>
        </w:rPr>
        <w:t>Las inscripciones para participar en el Concurso de Cruces, calles, escaparates y patios se recogerán en  nuestra sede,  C/ las Tiendas nº 5. Del mismo modo, se podrá realizar la inscripción por tel</w:t>
      </w:r>
      <w:r w:rsidR="001F1ADF">
        <w:rPr>
          <w:rFonts w:ascii="Arial" w:hAnsi="Arial" w:cs="Arial"/>
        </w:rPr>
        <w:t>éfono, en el número 654 33 00 37</w:t>
      </w:r>
      <w:r>
        <w:rPr>
          <w:rFonts w:ascii="Arial" w:hAnsi="Arial" w:cs="Arial"/>
        </w:rPr>
        <w:t xml:space="preserve">, </w:t>
      </w:r>
      <w:r w:rsidR="001F1ADF">
        <w:rPr>
          <w:rFonts w:ascii="Arial" w:hAnsi="Arial" w:cs="Arial"/>
        </w:rPr>
        <w:t>a través</w:t>
      </w:r>
    </w:p>
    <w:p w:rsidR="00327283" w:rsidRDefault="00CF1E8D" w:rsidP="005D6622">
      <w:pPr>
        <w:pStyle w:val="Sinespaciado"/>
        <w:jc w:val="both"/>
        <w:rPr>
          <w:rFonts w:ascii="Arial" w:hAnsi="Arial" w:cs="Arial"/>
        </w:rPr>
      </w:pPr>
      <w:proofErr w:type="gramStart"/>
      <w:r>
        <w:rPr>
          <w:rFonts w:ascii="Arial" w:hAnsi="Arial" w:cs="Arial"/>
        </w:rPr>
        <w:t>de</w:t>
      </w:r>
      <w:proofErr w:type="gramEnd"/>
      <w:r>
        <w:rPr>
          <w:rFonts w:ascii="Arial" w:hAnsi="Arial" w:cs="Arial"/>
        </w:rPr>
        <w:t xml:space="preserve"> </w:t>
      </w:r>
      <w:r w:rsidR="001F1ADF">
        <w:rPr>
          <w:rFonts w:ascii="Arial" w:hAnsi="Arial" w:cs="Arial"/>
        </w:rPr>
        <w:t>la</w:t>
      </w:r>
      <w:r>
        <w:rPr>
          <w:rFonts w:ascii="Arial" w:hAnsi="Arial" w:cs="Arial"/>
        </w:rPr>
        <w:t xml:space="preserve"> Concejalía de Cultura</w:t>
      </w:r>
      <w:r w:rsidR="00C24D4C">
        <w:rPr>
          <w:rFonts w:ascii="Arial" w:hAnsi="Arial" w:cs="Arial"/>
        </w:rPr>
        <w:t xml:space="preserve"> </w:t>
      </w:r>
      <w:r w:rsidR="00F851BD">
        <w:rPr>
          <w:rFonts w:ascii="Arial" w:hAnsi="Arial" w:cs="Arial"/>
        </w:rPr>
        <w:t xml:space="preserve">del Excmo. </w:t>
      </w:r>
      <w:r w:rsidR="001F1ADF">
        <w:rPr>
          <w:rFonts w:ascii="Arial" w:hAnsi="Arial" w:cs="Arial"/>
        </w:rPr>
        <w:t>Ayto.</w:t>
      </w:r>
      <w:r w:rsidR="00A15E03">
        <w:rPr>
          <w:rFonts w:ascii="Arial" w:hAnsi="Arial" w:cs="Arial"/>
        </w:rPr>
        <w:t xml:space="preserve"> de Vélez-Málaga, y APTA Axarquí</w:t>
      </w:r>
      <w:r w:rsidR="00F851BD">
        <w:rPr>
          <w:rFonts w:ascii="Arial" w:hAnsi="Arial" w:cs="Arial"/>
        </w:rPr>
        <w:t>a, (Asoc. para la P</w:t>
      </w:r>
      <w:r w:rsidR="00A15E03">
        <w:rPr>
          <w:rFonts w:ascii="Arial" w:hAnsi="Arial" w:cs="Arial"/>
        </w:rPr>
        <w:t>romoción Turística de la Axarquí</w:t>
      </w:r>
      <w:r w:rsidR="00F851BD">
        <w:rPr>
          <w:rFonts w:ascii="Arial" w:hAnsi="Arial" w:cs="Arial"/>
        </w:rPr>
        <w:t>a) en AVD. Andalucía, 110 Torre del Mar 29740, Edificio de Mancomunidad de la Costa del Sol.</w:t>
      </w:r>
    </w:p>
    <w:p w:rsidR="00531A65" w:rsidRDefault="00531A65" w:rsidP="005D6622">
      <w:pPr>
        <w:pStyle w:val="Sinespaciado"/>
        <w:jc w:val="both"/>
      </w:pPr>
      <w:r>
        <w:rPr>
          <w:rFonts w:ascii="Arial" w:hAnsi="Arial" w:cs="Arial"/>
        </w:rPr>
        <w:t>Mandar las inscripciones al correo electrónico: direccion@amacva.org</w:t>
      </w:r>
    </w:p>
    <w:p w:rsidR="00327283" w:rsidRDefault="00327283" w:rsidP="005D6622">
      <w:pPr>
        <w:pStyle w:val="Sinespaciado"/>
        <w:jc w:val="both"/>
        <w:rPr>
          <w:rFonts w:ascii="Arial" w:hAnsi="Arial" w:cs="Arial"/>
        </w:rPr>
      </w:pPr>
    </w:p>
    <w:p w:rsidR="00327283" w:rsidRDefault="009C1B35">
      <w:pPr>
        <w:pStyle w:val="Sinespaciado"/>
        <w:jc w:val="both"/>
      </w:pPr>
      <w:r>
        <w:rPr>
          <w:rFonts w:ascii="Arial" w:hAnsi="Arial" w:cs="Arial"/>
        </w:rPr>
        <w:t>Las cruces de calles, escaparates y patios participantes deberán estar abiertas</w:t>
      </w:r>
      <w:r w:rsidR="00F851BD">
        <w:rPr>
          <w:rFonts w:ascii="Arial" w:hAnsi="Arial" w:cs="Arial"/>
        </w:rPr>
        <w:t xml:space="preserve"> y expuestas a partir del día </w:t>
      </w:r>
      <w:r w:rsidR="001F1ADF">
        <w:rPr>
          <w:rFonts w:ascii="Arial" w:hAnsi="Arial" w:cs="Arial"/>
        </w:rPr>
        <w:t>30</w:t>
      </w:r>
      <w:r w:rsidRPr="00C24D4C">
        <w:rPr>
          <w:rFonts w:ascii="Arial" w:hAnsi="Arial" w:cs="Arial"/>
        </w:rPr>
        <w:t xml:space="preserve"> de Abril</w:t>
      </w:r>
      <w:r>
        <w:rPr>
          <w:rFonts w:ascii="Arial" w:hAnsi="Arial" w:cs="Arial"/>
        </w:rPr>
        <w:t xml:space="preserve">, con el fin de que el jurado pueda visitarlas. La mejor Cruz de Mayo recibirá un diploma acreditativo, además de ser la imagen del cartel anunciador en la próxima edición. El jurado valorará, en su decisión, la ubicación, ornamentación, ambiente, laboriosidad y originalidad.       </w:t>
      </w:r>
    </w:p>
    <w:p w:rsidR="00327283" w:rsidRDefault="00327283">
      <w:pPr>
        <w:pStyle w:val="Sinespaciado"/>
        <w:jc w:val="both"/>
        <w:rPr>
          <w:rFonts w:ascii="Arial" w:hAnsi="Arial" w:cs="Arial"/>
        </w:rPr>
      </w:pPr>
    </w:p>
    <w:p w:rsidR="00327283" w:rsidRDefault="00327283">
      <w:pPr>
        <w:pStyle w:val="Sinespaciado"/>
        <w:jc w:val="both"/>
        <w:rPr>
          <w:rFonts w:ascii="Arial" w:hAnsi="Arial" w:cs="Arial"/>
        </w:rPr>
      </w:pPr>
    </w:p>
    <w:p w:rsidR="00327283" w:rsidRDefault="00327283">
      <w:pPr>
        <w:pStyle w:val="Sinespaciado"/>
        <w:jc w:val="both"/>
      </w:pPr>
    </w:p>
    <w:p w:rsidR="00327283" w:rsidRDefault="009C1B35">
      <w:pPr>
        <w:pStyle w:val="Sinespaciado"/>
        <w:jc w:val="both"/>
        <w:rPr>
          <w:rFonts w:ascii="Arial" w:hAnsi="Arial" w:cs="Arial"/>
        </w:rPr>
      </w:pPr>
      <w:r>
        <w:rPr>
          <w:rFonts w:ascii="Arial" w:hAnsi="Arial" w:cs="Arial"/>
        </w:rPr>
        <w:t xml:space="preserve">AMACVA </w:t>
      </w:r>
    </w:p>
    <w:p w:rsidR="00327283" w:rsidRDefault="00327283">
      <w:pPr>
        <w:pStyle w:val="Sinespaciado"/>
        <w:spacing w:line="480" w:lineRule="auto"/>
        <w:jc w:val="both"/>
        <w:rPr>
          <w:rFonts w:ascii="Arial" w:hAnsi="Arial" w:cs="Arial"/>
        </w:rPr>
      </w:pPr>
    </w:p>
    <w:p w:rsidR="00327283" w:rsidRDefault="009C1B35">
      <w:pPr>
        <w:pStyle w:val="Sinespaciado"/>
        <w:spacing w:line="480" w:lineRule="auto"/>
        <w:jc w:val="both"/>
      </w:pPr>
      <w:r>
        <w:rPr>
          <w:rFonts w:ascii="Arial" w:hAnsi="Arial" w:cs="Arial"/>
          <w:u w:val="single"/>
        </w:rPr>
        <w:t>Bases que rigen el con</w:t>
      </w:r>
      <w:r w:rsidR="001F1ADF">
        <w:rPr>
          <w:rFonts w:ascii="Arial" w:hAnsi="Arial" w:cs="Arial"/>
          <w:u w:val="single"/>
        </w:rPr>
        <w:t>curso de Cruces de Mayo año 2021</w:t>
      </w:r>
    </w:p>
    <w:p w:rsidR="00327283" w:rsidRDefault="00327283">
      <w:pPr>
        <w:pStyle w:val="Sinespaciado"/>
        <w:spacing w:line="480" w:lineRule="auto"/>
        <w:jc w:val="both"/>
        <w:rPr>
          <w:rFonts w:ascii="Arial" w:hAnsi="Arial" w:cs="Arial"/>
          <w:u w:val="single"/>
        </w:rPr>
      </w:pPr>
    </w:p>
    <w:p w:rsidR="00327283" w:rsidRDefault="009C1B35">
      <w:pPr>
        <w:pStyle w:val="Sinespaciado"/>
        <w:spacing w:line="480" w:lineRule="auto"/>
        <w:jc w:val="both"/>
      </w:pPr>
      <w:r>
        <w:rPr>
          <w:rFonts w:ascii="Arial" w:hAnsi="Arial" w:cs="Arial"/>
          <w:b/>
        </w:rPr>
        <w:t>Primero</w:t>
      </w:r>
      <w:r>
        <w:rPr>
          <w:rFonts w:ascii="Arial" w:hAnsi="Arial" w:cs="Arial"/>
        </w:rPr>
        <w:t>. Las cruces deberán estar expuestas, en tiempo y forma, para ser visitadas tanto por el jurado como por la ciudadanía. Los promotores de la Cruz deberán facilitar su accesibilidad.</w:t>
      </w:r>
    </w:p>
    <w:p w:rsidR="00327283" w:rsidRDefault="00327283">
      <w:pPr>
        <w:pStyle w:val="Sinespaciado"/>
        <w:spacing w:line="480" w:lineRule="auto"/>
        <w:jc w:val="both"/>
        <w:rPr>
          <w:rFonts w:ascii="Arial" w:hAnsi="Arial" w:cs="Arial"/>
        </w:rPr>
      </w:pPr>
    </w:p>
    <w:p w:rsidR="00327283" w:rsidRDefault="009C1B35">
      <w:pPr>
        <w:pStyle w:val="Sinespaciado"/>
        <w:spacing w:line="480" w:lineRule="auto"/>
        <w:jc w:val="both"/>
      </w:pPr>
      <w:r>
        <w:rPr>
          <w:rFonts w:ascii="Arial" w:hAnsi="Arial" w:cs="Arial"/>
          <w:b/>
        </w:rPr>
        <w:t>Segundo</w:t>
      </w:r>
      <w:r>
        <w:rPr>
          <w:rFonts w:ascii="Arial" w:hAnsi="Arial" w:cs="Arial"/>
        </w:rPr>
        <w:t xml:space="preserve">. Podrán realizar el montaje de </w:t>
      </w:r>
      <w:r w:rsidR="00C24D4C">
        <w:rPr>
          <w:rFonts w:ascii="Arial" w:hAnsi="Arial" w:cs="Arial"/>
        </w:rPr>
        <w:t xml:space="preserve">las </w:t>
      </w:r>
      <w:r>
        <w:rPr>
          <w:rFonts w:ascii="Arial" w:hAnsi="Arial" w:cs="Arial"/>
        </w:rPr>
        <w:t>Cruces de Mayo y participar en el concurso todas aquellas personas, asociaciones, colectivos, establecimientos, colegios y cofradías que lo soliciten; siempre previa presentación de la correspondiente solicitud.</w:t>
      </w:r>
    </w:p>
    <w:p w:rsidR="00327283" w:rsidRDefault="009C1B35">
      <w:pPr>
        <w:pStyle w:val="Sinespaciado"/>
        <w:spacing w:line="480" w:lineRule="auto"/>
        <w:jc w:val="both"/>
      </w:pPr>
      <w:r>
        <w:rPr>
          <w:rFonts w:ascii="Arial" w:hAnsi="Arial" w:cs="Arial"/>
          <w:b/>
          <w:bCs/>
        </w:rPr>
        <w:t>Tercero.</w:t>
      </w:r>
      <w:r>
        <w:rPr>
          <w:rFonts w:ascii="Arial" w:hAnsi="Arial" w:cs="Arial"/>
        </w:rPr>
        <w:t xml:space="preserve"> El certamen</w:t>
      </w:r>
      <w:r w:rsidR="00564CB9">
        <w:rPr>
          <w:rFonts w:ascii="Arial" w:hAnsi="Arial" w:cs="Arial"/>
        </w:rPr>
        <w:t xml:space="preserve"> de Cruces de Mayo tendrá </w:t>
      </w:r>
      <w:r w:rsidR="00531A65">
        <w:rPr>
          <w:rFonts w:ascii="Arial" w:hAnsi="Arial" w:cs="Arial"/>
        </w:rPr>
        <w:t>tres</w:t>
      </w:r>
      <w:r w:rsidRPr="00C24D4C">
        <w:rPr>
          <w:rFonts w:ascii="Arial" w:hAnsi="Arial" w:cs="Arial"/>
        </w:rPr>
        <w:t xml:space="preserve"> categorías</w:t>
      </w:r>
      <w:proofErr w:type="gramStart"/>
      <w:r>
        <w:rPr>
          <w:rFonts w:ascii="Arial" w:hAnsi="Arial" w:cs="Arial"/>
        </w:rPr>
        <w:t>,</w:t>
      </w:r>
      <w:r w:rsidR="00531A65">
        <w:rPr>
          <w:rFonts w:ascii="Arial" w:hAnsi="Arial" w:cs="Arial"/>
        </w:rPr>
        <w:t>:</w:t>
      </w:r>
      <w:proofErr w:type="gramEnd"/>
      <w:r>
        <w:rPr>
          <w:rFonts w:ascii="Arial" w:hAnsi="Arial" w:cs="Arial"/>
        </w:rPr>
        <w:t xml:space="preserve"> a) Calles y Plazas, b) Patios</w:t>
      </w:r>
      <w:r w:rsidR="00531A65">
        <w:rPr>
          <w:rFonts w:ascii="Arial" w:hAnsi="Arial" w:cs="Arial"/>
        </w:rPr>
        <w:t>, Fachadas</w:t>
      </w:r>
      <w:r>
        <w:rPr>
          <w:rFonts w:ascii="Arial" w:hAnsi="Arial" w:cs="Arial"/>
        </w:rPr>
        <w:t xml:space="preserve"> y Balcones, c) Asociaciones, Cofradías,</w:t>
      </w:r>
      <w:r w:rsidR="001F1ADF">
        <w:rPr>
          <w:rFonts w:ascii="Arial" w:hAnsi="Arial" w:cs="Arial"/>
        </w:rPr>
        <w:t xml:space="preserve"> Comercio,</w:t>
      </w:r>
      <w:r>
        <w:rPr>
          <w:rFonts w:ascii="Arial" w:hAnsi="Arial" w:cs="Arial"/>
        </w:rPr>
        <w:t xml:space="preserve"> </w:t>
      </w:r>
      <w:r w:rsidR="001F1ADF">
        <w:rPr>
          <w:rFonts w:ascii="Arial" w:hAnsi="Arial" w:cs="Arial"/>
        </w:rPr>
        <w:t xml:space="preserve">Entidades, </w:t>
      </w:r>
      <w:r w:rsidR="00564CB9">
        <w:rPr>
          <w:rFonts w:ascii="Arial" w:hAnsi="Arial" w:cs="Arial"/>
        </w:rPr>
        <w:t>Centros Escolares y particulares.</w:t>
      </w:r>
    </w:p>
    <w:p w:rsidR="00327283" w:rsidRDefault="00327283">
      <w:pPr>
        <w:pStyle w:val="Sinespaciado"/>
        <w:spacing w:line="480" w:lineRule="auto"/>
        <w:jc w:val="both"/>
        <w:rPr>
          <w:rFonts w:ascii="Arial" w:hAnsi="Arial" w:cs="Arial"/>
        </w:rPr>
      </w:pPr>
    </w:p>
    <w:p w:rsidR="00327283" w:rsidRDefault="009C1B35">
      <w:pPr>
        <w:pStyle w:val="Sinespaciado"/>
        <w:spacing w:line="480" w:lineRule="auto"/>
        <w:jc w:val="both"/>
      </w:pPr>
      <w:r>
        <w:rPr>
          <w:rFonts w:ascii="Arial" w:hAnsi="Arial" w:cs="Arial"/>
          <w:b/>
          <w:bCs/>
        </w:rPr>
        <w:t xml:space="preserve">Cuarto. </w:t>
      </w:r>
      <w:r>
        <w:rPr>
          <w:rFonts w:ascii="Arial" w:hAnsi="Arial" w:cs="Arial"/>
        </w:rPr>
        <w:t>Aun así, la organización se reserva la posibilidad, en el caso de que no haya suficientes participantes en alguna categoría, de poder acogerla dentro de clases similares.</w:t>
      </w:r>
    </w:p>
    <w:p w:rsidR="00327283" w:rsidRDefault="00327283">
      <w:pPr>
        <w:pStyle w:val="Sinespaciado"/>
        <w:spacing w:line="480" w:lineRule="auto"/>
        <w:jc w:val="both"/>
        <w:rPr>
          <w:rFonts w:ascii="Arial" w:hAnsi="Arial" w:cs="Arial"/>
          <w:b/>
          <w:bCs/>
        </w:rPr>
      </w:pPr>
    </w:p>
    <w:p w:rsidR="00327283" w:rsidRDefault="009C1B35">
      <w:pPr>
        <w:pStyle w:val="Sinespaciado"/>
        <w:spacing w:line="480" w:lineRule="auto"/>
        <w:jc w:val="both"/>
      </w:pPr>
      <w:r>
        <w:rPr>
          <w:rFonts w:ascii="Arial" w:hAnsi="Arial" w:cs="Arial"/>
          <w:b/>
          <w:bCs/>
        </w:rPr>
        <w:t xml:space="preserve">Quinto. </w:t>
      </w:r>
      <w:r>
        <w:rPr>
          <w:rFonts w:ascii="Arial" w:hAnsi="Arial" w:cs="Arial"/>
        </w:rPr>
        <w:t>Cualquier categoría podrá ser declarada desierta, en función de que no se presente ninguna propuesta o por baja calidad de lo expuesto, siempre a criterio del jurado.</w:t>
      </w:r>
    </w:p>
    <w:p w:rsidR="00327283" w:rsidRDefault="00327283">
      <w:pPr>
        <w:pStyle w:val="Sinespaciado"/>
        <w:spacing w:line="480" w:lineRule="auto"/>
        <w:jc w:val="both"/>
        <w:rPr>
          <w:rFonts w:ascii="Arial" w:hAnsi="Arial" w:cs="Arial"/>
          <w:b/>
          <w:bCs/>
        </w:rPr>
      </w:pPr>
    </w:p>
    <w:p w:rsidR="00327283" w:rsidRDefault="009C1B35">
      <w:pPr>
        <w:pStyle w:val="Sinespaciado"/>
        <w:spacing w:line="480" w:lineRule="auto"/>
        <w:jc w:val="both"/>
        <w:rPr>
          <w:rFonts w:ascii="Arial" w:hAnsi="Arial" w:cs="Arial"/>
        </w:rPr>
      </w:pPr>
      <w:r>
        <w:rPr>
          <w:rFonts w:ascii="Arial" w:hAnsi="Arial" w:cs="Arial"/>
          <w:b/>
        </w:rPr>
        <w:t>Sexto</w:t>
      </w:r>
      <w:r>
        <w:rPr>
          <w:rFonts w:ascii="Arial" w:hAnsi="Arial" w:cs="Arial"/>
        </w:rPr>
        <w:t xml:space="preserve"> El plazo de presentación de solicitudes para el montaje y/o inscr</w:t>
      </w:r>
      <w:r w:rsidR="00F851BD">
        <w:rPr>
          <w:rFonts w:ascii="Arial" w:hAnsi="Arial" w:cs="Arial"/>
        </w:rPr>
        <w:t>ipción</w:t>
      </w:r>
      <w:r w:rsidR="00581A9E">
        <w:rPr>
          <w:rFonts w:ascii="Arial" w:hAnsi="Arial" w:cs="Arial"/>
        </w:rPr>
        <w:t xml:space="preserve"> en el concurso será del 27</w:t>
      </w:r>
      <w:r w:rsidR="00C24D4C">
        <w:rPr>
          <w:rFonts w:ascii="Arial" w:hAnsi="Arial" w:cs="Arial"/>
        </w:rPr>
        <w:t xml:space="preserve"> de marzo</w:t>
      </w:r>
      <w:r w:rsidR="00CB67D5">
        <w:rPr>
          <w:rFonts w:ascii="Arial" w:hAnsi="Arial" w:cs="Arial"/>
        </w:rPr>
        <w:t xml:space="preserve"> al 25</w:t>
      </w:r>
      <w:r w:rsidR="00C24D4C">
        <w:rPr>
          <w:rFonts w:ascii="Arial" w:hAnsi="Arial" w:cs="Arial"/>
        </w:rPr>
        <w:t xml:space="preserve"> </w:t>
      </w:r>
      <w:r>
        <w:rPr>
          <w:rFonts w:ascii="Arial" w:hAnsi="Arial" w:cs="Arial"/>
        </w:rPr>
        <w:t>de Abril</w:t>
      </w:r>
      <w:r w:rsidR="00C24D4C">
        <w:rPr>
          <w:rFonts w:ascii="Arial" w:hAnsi="Arial" w:cs="Arial"/>
        </w:rPr>
        <w:t>.</w:t>
      </w:r>
    </w:p>
    <w:p w:rsidR="00581A9E" w:rsidRPr="007B4E85" w:rsidRDefault="00581A9E">
      <w:pPr>
        <w:pStyle w:val="Sinespaciado"/>
        <w:spacing w:line="480" w:lineRule="auto"/>
        <w:jc w:val="both"/>
        <w:rPr>
          <w:rFonts w:ascii="Arial" w:hAnsi="Arial" w:cs="Arial"/>
          <w:b/>
        </w:rPr>
      </w:pPr>
    </w:p>
    <w:p w:rsidR="00327283" w:rsidRPr="00ED6C52" w:rsidRDefault="00153AF7">
      <w:pPr>
        <w:pStyle w:val="Sinespaciado"/>
        <w:spacing w:line="480" w:lineRule="auto"/>
        <w:jc w:val="both"/>
      </w:pPr>
      <w:r w:rsidRPr="007B4E85">
        <w:rPr>
          <w:rFonts w:ascii="Arial" w:hAnsi="Arial" w:cs="Arial"/>
          <w:b/>
        </w:rPr>
        <w:t>Séptimo.</w:t>
      </w:r>
      <w:r>
        <w:rPr>
          <w:rFonts w:ascii="Arial" w:hAnsi="Arial" w:cs="Arial"/>
        </w:rPr>
        <w:t xml:space="preserve"> </w:t>
      </w:r>
      <w:r w:rsidR="00ED6C52">
        <w:rPr>
          <w:rFonts w:ascii="Arial" w:hAnsi="Arial" w:cs="Arial"/>
        </w:rPr>
        <w:t xml:space="preserve">Concluido el plazo de presentación de solicitudes, el jurado pasará a visitar todas las cruces participantes en el sitio de su instalación el </w:t>
      </w:r>
      <w:r w:rsidR="001F1ADF">
        <w:rPr>
          <w:rFonts w:ascii="Arial" w:hAnsi="Arial" w:cs="Arial"/>
        </w:rPr>
        <w:t xml:space="preserve">día 30 </w:t>
      </w:r>
      <w:r w:rsidR="00531A65">
        <w:rPr>
          <w:rFonts w:ascii="Arial" w:hAnsi="Arial" w:cs="Arial"/>
        </w:rPr>
        <w:t>de Abril desde las 9:30</w:t>
      </w:r>
      <w:r w:rsidR="00581A9E">
        <w:rPr>
          <w:rFonts w:ascii="Arial" w:hAnsi="Arial" w:cs="Arial"/>
        </w:rPr>
        <w:t>h a las 15:00h aproximadamente.</w:t>
      </w:r>
    </w:p>
    <w:p w:rsidR="00581A9E" w:rsidRPr="00581A9E" w:rsidRDefault="00581A9E">
      <w:pPr>
        <w:pStyle w:val="Sinespaciado"/>
        <w:spacing w:line="480" w:lineRule="auto"/>
        <w:jc w:val="both"/>
        <w:rPr>
          <w:rFonts w:ascii="Arial" w:hAnsi="Arial" w:cs="Arial"/>
        </w:rPr>
      </w:pPr>
      <w:bookmarkStart w:id="0" w:name="_GoBack"/>
      <w:bookmarkEnd w:id="0"/>
    </w:p>
    <w:p w:rsidR="00327283" w:rsidRDefault="00153AF7">
      <w:pPr>
        <w:pStyle w:val="Sinespaciado"/>
        <w:spacing w:line="480" w:lineRule="auto"/>
        <w:jc w:val="both"/>
      </w:pPr>
      <w:r>
        <w:rPr>
          <w:rFonts w:ascii="Arial" w:hAnsi="Arial" w:cs="Arial"/>
          <w:b/>
        </w:rPr>
        <w:t>Octav</w:t>
      </w:r>
      <w:r w:rsidR="009C1B35">
        <w:rPr>
          <w:rFonts w:ascii="Arial" w:hAnsi="Arial" w:cs="Arial"/>
          <w:b/>
        </w:rPr>
        <w:t xml:space="preserve">o. </w:t>
      </w:r>
      <w:r w:rsidR="009C1B35">
        <w:rPr>
          <w:rFonts w:ascii="Arial" w:hAnsi="Arial" w:cs="Arial"/>
        </w:rPr>
        <w:t xml:space="preserve">El jurado valorará preferentemente la ubicación de la Cruz, calles, escaparates, patios, asociaciones y centros escolares participantes, así como ornamentación, ambiente creado, laboriosidad y originalidad. </w:t>
      </w:r>
    </w:p>
    <w:p w:rsidR="00327283" w:rsidRDefault="00327283">
      <w:pPr>
        <w:pStyle w:val="Sinespaciado"/>
        <w:spacing w:line="480" w:lineRule="auto"/>
        <w:jc w:val="both"/>
        <w:rPr>
          <w:rFonts w:ascii="Arial" w:hAnsi="Arial" w:cs="Arial"/>
        </w:rPr>
      </w:pPr>
    </w:p>
    <w:p w:rsidR="00327283" w:rsidRDefault="00327283">
      <w:pPr>
        <w:pStyle w:val="Sinespaciado"/>
        <w:spacing w:line="480" w:lineRule="auto"/>
        <w:jc w:val="both"/>
        <w:rPr>
          <w:rFonts w:ascii="Arial" w:hAnsi="Arial" w:cs="Arial"/>
        </w:rPr>
      </w:pPr>
    </w:p>
    <w:p w:rsidR="004F755F" w:rsidRDefault="009C1B35">
      <w:pPr>
        <w:pStyle w:val="Sinespaciado"/>
        <w:spacing w:line="480" w:lineRule="auto"/>
        <w:jc w:val="both"/>
        <w:rPr>
          <w:rFonts w:ascii="Arial" w:hAnsi="Arial" w:cs="Arial"/>
        </w:rPr>
      </w:pPr>
      <w:r>
        <w:rPr>
          <w:rFonts w:ascii="Arial" w:hAnsi="Arial" w:cs="Arial"/>
          <w:b/>
        </w:rPr>
        <w:t>Noveno.</w:t>
      </w:r>
      <w:r>
        <w:rPr>
          <w:rFonts w:ascii="Arial" w:hAnsi="Arial" w:cs="Arial"/>
        </w:rPr>
        <w:t xml:space="preserve"> El fallo del jurado s</w:t>
      </w:r>
      <w:r w:rsidR="00F851BD">
        <w:rPr>
          <w:rFonts w:ascii="Arial" w:hAnsi="Arial" w:cs="Arial"/>
        </w:rPr>
        <w:t xml:space="preserve">e dará a conocer </w:t>
      </w:r>
      <w:r w:rsidR="00581A9E">
        <w:rPr>
          <w:rFonts w:ascii="Arial" w:hAnsi="Arial" w:cs="Arial"/>
        </w:rPr>
        <w:t>el día 3 de Ma</w:t>
      </w:r>
      <w:r w:rsidR="00531A65">
        <w:rPr>
          <w:rFonts w:ascii="Arial" w:hAnsi="Arial" w:cs="Arial"/>
        </w:rPr>
        <w:t>yo</w:t>
      </w:r>
      <w:r w:rsidR="00ED6C52">
        <w:rPr>
          <w:rFonts w:ascii="Arial" w:hAnsi="Arial" w:cs="Arial"/>
        </w:rPr>
        <w:t xml:space="preserve">, en el acto de Entrega de Premios que se llevará </w:t>
      </w:r>
      <w:r w:rsidR="001F1ADF">
        <w:rPr>
          <w:rFonts w:ascii="Arial" w:hAnsi="Arial" w:cs="Arial"/>
        </w:rPr>
        <w:t>(Por definir cada año).</w:t>
      </w:r>
    </w:p>
    <w:p w:rsidR="00ED6C52" w:rsidRDefault="00153AF7">
      <w:pPr>
        <w:pStyle w:val="Sinespaciado"/>
        <w:spacing w:line="480" w:lineRule="auto"/>
        <w:jc w:val="both"/>
      </w:pPr>
      <w:r w:rsidRPr="007B4E85">
        <w:rPr>
          <w:rFonts w:ascii="Arial" w:hAnsi="Arial" w:cs="Arial"/>
          <w:b/>
        </w:rPr>
        <w:t>Décimo.</w:t>
      </w:r>
      <w:r>
        <w:rPr>
          <w:rFonts w:ascii="Arial" w:hAnsi="Arial" w:cs="Arial"/>
        </w:rPr>
        <w:t xml:space="preserve"> </w:t>
      </w:r>
      <w:r w:rsidR="00ED6C52">
        <w:rPr>
          <w:rFonts w:ascii="Arial" w:hAnsi="Arial" w:cs="Arial"/>
        </w:rPr>
        <w:t>El lugar de la Entrega de Premios podrá ser modificado por motivos de causa mayor.</w:t>
      </w:r>
    </w:p>
    <w:p w:rsidR="004F755F" w:rsidRDefault="004F755F">
      <w:pPr>
        <w:pStyle w:val="Sinespaciado"/>
        <w:spacing w:line="480" w:lineRule="auto"/>
        <w:jc w:val="both"/>
        <w:rPr>
          <w:rFonts w:ascii="Arial" w:hAnsi="Arial" w:cs="Arial"/>
          <w:b/>
        </w:rPr>
      </w:pPr>
    </w:p>
    <w:p w:rsidR="00327283" w:rsidRDefault="00153AF7">
      <w:pPr>
        <w:pStyle w:val="Sinespaciado"/>
        <w:spacing w:line="480" w:lineRule="auto"/>
        <w:jc w:val="both"/>
        <w:rPr>
          <w:rFonts w:ascii="Arial" w:hAnsi="Arial" w:cs="Arial"/>
        </w:rPr>
      </w:pPr>
      <w:r>
        <w:rPr>
          <w:rFonts w:ascii="Arial" w:hAnsi="Arial" w:cs="Arial"/>
          <w:b/>
        </w:rPr>
        <w:t>Undécimo</w:t>
      </w:r>
      <w:r w:rsidR="002F7D77" w:rsidRPr="002F7D77">
        <w:rPr>
          <w:rFonts w:ascii="Arial" w:hAnsi="Arial" w:cs="Arial"/>
          <w:b/>
        </w:rPr>
        <w:t>.</w:t>
      </w:r>
      <w:r w:rsidR="002F7D77">
        <w:rPr>
          <w:rFonts w:ascii="Arial" w:hAnsi="Arial" w:cs="Arial"/>
          <w:b/>
        </w:rPr>
        <w:t xml:space="preserve"> </w:t>
      </w:r>
      <w:r w:rsidR="00531A65">
        <w:rPr>
          <w:rFonts w:ascii="Arial" w:hAnsi="Arial" w:cs="Arial"/>
        </w:rPr>
        <w:t xml:space="preserve">Por cada una de las tres </w:t>
      </w:r>
      <w:r w:rsidR="002F7D77" w:rsidRPr="002F7D77">
        <w:rPr>
          <w:rFonts w:ascii="Arial" w:hAnsi="Arial" w:cs="Arial"/>
        </w:rPr>
        <w:t>categorías,</w:t>
      </w:r>
      <w:r w:rsidR="00581A9E">
        <w:rPr>
          <w:rFonts w:ascii="Arial" w:hAnsi="Arial" w:cs="Arial"/>
        </w:rPr>
        <w:t xml:space="preserve"> resultarán premiadas</w:t>
      </w:r>
      <w:r w:rsidR="004F755F">
        <w:rPr>
          <w:rFonts w:ascii="Arial" w:hAnsi="Arial" w:cs="Arial"/>
        </w:rPr>
        <w:t xml:space="preserve"> tres</w:t>
      </w:r>
      <w:r w:rsidR="00581A9E">
        <w:rPr>
          <w:rFonts w:ascii="Arial" w:hAnsi="Arial" w:cs="Arial"/>
        </w:rPr>
        <w:t xml:space="preserve"> cruces. </w:t>
      </w:r>
      <w:r w:rsidR="002F7D77" w:rsidRPr="002F7D77">
        <w:rPr>
          <w:rFonts w:ascii="Arial" w:hAnsi="Arial" w:cs="Arial"/>
        </w:rPr>
        <w:t xml:space="preserve"> </w:t>
      </w:r>
    </w:p>
    <w:p w:rsidR="004F755F" w:rsidRDefault="004F755F" w:rsidP="00581A9E">
      <w:pPr>
        <w:pStyle w:val="Sinespaciado"/>
        <w:rPr>
          <w:rFonts w:ascii="Arial" w:hAnsi="Arial" w:cs="Arial"/>
          <w:b/>
        </w:rPr>
      </w:pPr>
    </w:p>
    <w:p w:rsidR="002F7D77" w:rsidRDefault="00153AF7" w:rsidP="00581A9E">
      <w:pPr>
        <w:pStyle w:val="Sinespaciado"/>
        <w:rPr>
          <w:rFonts w:ascii="Arial" w:hAnsi="Arial" w:cs="Arial"/>
        </w:rPr>
      </w:pPr>
      <w:r>
        <w:rPr>
          <w:rFonts w:ascii="Arial" w:hAnsi="Arial" w:cs="Arial"/>
          <w:b/>
        </w:rPr>
        <w:t>Doceavo</w:t>
      </w:r>
      <w:r w:rsidR="002F7D77" w:rsidRPr="002F7D77">
        <w:rPr>
          <w:rFonts w:ascii="Arial" w:hAnsi="Arial" w:cs="Arial"/>
          <w:b/>
        </w:rPr>
        <w:t>.</w:t>
      </w:r>
      <w:r w:rsidR="002F7D77">
        <w:rPr>
          <w:rFonts w:ascii="Arial" w:hAnsi="Arial" w:cs="Arial"/>
          <w:b/>
        </w:rPr>
        <w:t xml:space="preserve"> </w:t>
      </w:r>
      <w:r w:rsidR="002F7D77">
        <w:rPr>
          <w:rFonts w:ascii="Arial" w:hAnsi="Arial" w:cs="Arial"/>
        </w:rPr>
        <w:t xml:space="preserve">Las cruces que </w:t>
      </w:r>
      <w:r w:rsidR="00581A9E">
        <w:rPr>
          <w:rFonts w:ascii="Arial" w:hAnsi="Arial" w:cs="Arial"/>
        </w:rPr>
        <w:t>obtengan el primer premio en cada una de las categorías</w:t>
      </w:r>
      <w:r w:rsidR="00ED6C52">
        <w:rPr>
          <w:rFonts w:ascii="Arial" w:hAnsi="Arial" w:cs="Arial"/>
        </w:rPr>
        <w:t xml:space="preserve"> recib</w:t>
      </w:r>
      <w:r w:rsidR="00531A65">
        <w:rPr>
          <w:rFonts w:ascii="Arial" w:hAnsi="Arial" w:cs="Arial"/>
        </w:rPr>
        <w:t>irán una compensación económica.</w:t>
      </w:r>
    </w:p>
    <w:p w:rsidR="00ED6C52" w:rsidRDefault="00ED6C52" w:rsidP="00581A9E">
      <w:pPr>
        <w:pStyle w:val="Sinespaciado"/>
        <w:rPr>
          <w:rFonts w:ascii="Arial" w:hAnsi="Arial" w:cs="Arial"/>
        </w:rPr>
      </w:pPr>
    </w:p>
    <w:p w:rsidR="00ED6C52" w:rsidRDefault="00153AF7" w:rsidP="00581A9E">
      <w:pPr>
        <w:pStyle w:val="Sinespaciado"/>
        <w:rPr>
          <w:rFonts w:ascii="Arial" w:hAnsi="Arial" w:cs="Arial"/>
        </w:rPr>
      </w:pPr>
      <w:r w:rsidRPr="00531A65">
        <w:rPr>
          <w:rFonts w:ascii="Arial" w:hAnsi="Arial" w:cs="Arial"/>
          <w:b/>
        </w:rPr>
        <w:t>Treceavo.</w:t>
      </w:r>
      <w:r>
        <w:rPr>
          <w:rFonts w:ascii="Arial" w:hAnsi="Arial" w:cs="Arial"/>
        </w:rPr>
        <w:t xml:space="preserve"> </w:t>
      </w:r>
      <w:r w:rsidR="00ED6C52">
        <w:rPr>
          <w:rFonts w:ascii="Arial" w:hAnsi="Arial" w:cs="Arial"/>
        </w:rPr>
        <w:t>Todas las cruces premiadas recibirán un distintivo en el que se indicará el puesto y la categoría en la que ha participado (Primer, segundo y tercer premio indistintamente)</w:t>
      </w:r>
    </w:p>
    <w:p w:rsidR="00581A9E" w:rsidRDefault="00581A9E" w:rsidP="00581A9E">
      <w:pPr>
        <w:pStyle w:val="Sinespaciado"/>
        <w:rPr>
          <w:rFonts w:ascii="Arial" w:hAnsi="Arial" w:cs="Arial"/>
        </w:rPr>
      </w:pPr>
    </w:p>
    <w:p w:rsidR="00581A9E" w:rsidRPr="00ED6C52" w:rsidRDefault="00153AF7" w:rsidP="00581A9E">
      <w:pPr>
        <w:pStyle w:val="Sinespaciado"/>
        <w:rPr>
          <w:rFonts w:ascii="Arial" w:hAnsi="Arial" w:cs="Arial"/>
        </w:rPr>
      </w:pPr>
      <w:r>
        <w:rPr>
          <w:rFonts w:ascii="Arial" w:hAnsi="Arial" w:cs="Arial"/>
          <w:b/>
        </w:rPr>
        <w:t>Catorceavo</w:t>
      </w:r>
      <w:r w:rsidR="00581A9E" w:rsidRPr="00ED6C52">
        <w:rPr>
          <w:rFonts w:ascii="Arial" w:hAnsi="Arial" w:cs="Arial"/>
        </w:rPr>
        <w:t>.</w:t>
      </w:r>
      <w:r w:rsidR="00ED6C52" w:rsidRPr="00ED6C52">
        <w:rPr>
          <w:rFonts w:ascii="Arial" w:hAnsi="Arial" w:cs="Arial"/>
        </w:rPr>
        <w:t xml:space="preserve"> </w:t>
      </w:r>
      <w:r w:rsidR="00ED6C52">
        <w:rPr>
          <w:rFonts w:ascii="Arial" w:hAnsi="Arial" w:cs="Arial"/>
        </w:rPr>
        <w:t>Todas las cruces participantes recibirán un diploma acreditativo.</w:t>
      </w:r>
    </w:p>
    <w:p w:rsidR="002F7D77" w:rsidRDefault="002F7D77">
      <w:pPr>
        <w:pStyle w:val="Sinespaciado"/>
        <w:spacing w:line="480" w:lineRule="auto"/>
        <w:jc w:val="both"/>
        <w:rPr>
          <w:rFonts w:ascii="Arial" w:hAnsi="Arial" w:cs="Arial"/>
          <w:b/>
          <w:bCs/>
        </w:rPr>
      </w:pPr>
    </w:p>
    <w:p w:rsidR="004F755F" w:rsidRDefault="00153AF7">
      <w:pPr>
        <w:pStyle w:val="Sinespaciado"/>
        <w:spacing w:line="480" w:lineRule="auto"/>
        <w:jc w:val="both"/>
        <w:rPr>
          <w:rFonts w:ascii="Arial" w:hAnsi="Arial" w:cs="Arial"/>
        </w:rPr>
      </w:pPr>
      <w:r>
        <w:rPr>
          <w:rFonts w:ascii="Arial" w:hAnsi="Arial" w:cs="Arial"/>
          <w:b/>
          <w:bCs/>
        </w:rPr>
        <w:t>Quinceavo</w:t>
      </w:r>
      <w:r w:rsidR="009C1B35">
        <w:rPr>
          <w:rFonts w:ascii="Arial" w:hAnsi="Arial" w:cs="Arial"/>
          <w:b/>
          <w:bCs/>
        </w:rPr>
        <w:t xml:space="preserve">. </w:t>
      </w:r>
      <w:r w:rsidR="009C1B35">
        <w:rPr>
          <w:rFonts w:ascii="Arial" w:hAnsi="Arial" w:cs="Arial"/>
        </w:rPr>
        <w:t xml:space="preserve">El jurado se reserva la potestad de ampliar o disminuir los premios, de manera razonable, en función </w:t>
      </w:r>
      <w:r>
        <w:rPr>
          <w:rFonts w:ascii="Arial" w:hAnsi="Arial" w:cs="Arial"/>
        </w:rPr>
        <w:t>de los parámetros establecidos por el propio jurado.</w:t>
      </w:r>
    </w:p>
    <w:p w:rsidR="00153AF7" w:rsidRPr="004F755F" w:rsidRDefault="00153AF7">
      <w:pPr>
        <w:pStyle w:val="Sinespaciado"/>
        <w:spacing w:line="480" w:lineRule="auto"/>
        <w:jc w:val="both"/>
      </w:pPr>
    </w:p>
    <w:p w:rsidR="00327283" w:rsidRPr="004F755F" w:rsidRDefault="00153AF7">
      <w:pPr>
        <w:pStyle w:val="Sinespaciado"/>
        <w:spacing w:line="480" w:lineRule="auto"/>
        <w:jc w:val="both"/>
        <w:rPr>
          <w:rFonts w:ascii="Arial" w:hAnsi="Arial" w:cs="Arial"/>
          <w:bCs/>
        </w:rPr>
      </w:pPr>
      <w:r w:rsidRPr="007B4E85">
        <w:rPr>
          <w:rFonts w:ascii="Arial" w:hAnsi="Arial" w:cs="Arial"/>
          <w:b/>
          <w:bCs/>
        </w:rPr>
        <w:t>Dieciseisavo.</w:t>
      </w:r>
      <w:r>
        <w:rPr>
          <w:rFonts w:ascii="Arial" w:hAnsi="Arial" w:cs="Arial"/>
          <w:bCs/>
        </w:rPr>
        <w:t xml:space="preserve"> </w:t>
      </w:r>
      <w:r w:rsidR="00531A65">
        <w:rPr>
          <w:rFonts w:ascii="Arial" w:hAnsi="Arial" w:cs="Arial"/>
          <w:bCs/>
        </w:rPr>
        <w:t>Entre las 3</w:t>
      </w:r>
      <w:r w:rsidR="004F755F">
        <w:rPr>
          <w:rFonts w:ascii="Arial" w:hAnsi="Arial" w:cs="Arial"/>
          <w:bCs/>
        </w:rPr>
        <w:t xml:space="preserve"> cruces ganadoras</w:t>
      </w:r>
      <w:r w:rsidR="00531A65">
        <w:rPr>
          <w:rFonts w:ascii="Arial" w:hAnsi="Arial" w:cs="Arial"/>
          <w:bCs/>
        </w:rPr>
        <w:t xml:space="preserve"> de las tres categorías,</w:t>
      </w:r>
      <w:r w:rsidR="004F755F">
        <w:rPr>
          <w:rFonts w:ascii="Arial" w:hAnsi="Arial" w:cs="Arial"/>
          <w:bCs/>
        </w:rPr>
        <w:t xml:space="preserve"> se eleg</w:t>
      </w:r>
      <w:r>
        <w:rPr>
          <w:rFonts w:ascii="Arial" w:hAnsi="Arial" w:cs="Arial"/>
          <w:bCs/>
        </w:rPr>
        <w:t>irá la cruz que será utilizada como cartel para la edición del año próximo.</w:t>
      </w:r>
    </w:p>
    <w:p w:rsidR="004F755F" w:rsidRDefault="004F755F">
      <w:pPr>
        <w:pStyle w:val="Sinespaciado"/>
        <w:spacing w:line="480" w:lineRule="auto"/>
        <w:jc w:val="both"/>
        <w:rPr>
          <w:rFonts w:ascii="Arial" w:hAnsi="Arial" w:cs="Arial"/>
          <w:b/>
          <w:bCs/>
        </w:rPr>
      </w:pPr>
    </w:p>
    <w:p w:rsidR="00327283" w:rsidRDefault="00153AF7">
      <w:pPr>
        <w:pStyle w:val="Sinespaciado"/>
        <w:spacing w:line="480" w:lineRule="auto"/>
        <w:jc w:val="both"/>
      </w:pPr>
      <w:r>
        <w:rPr>
          <w:rFonts w:ascii="Arial" w:hAnsi="Arial" w:cs="Arial"/>
          <w:b/>
          <w:bCs/>
        </w:rPr>
        <w:t>Decimoséptimo</w:t>
      </w:r>
      <w:r w:rsidR="009C1B35">
        <w:rPr>
          <w:rFonts w:ascii="Arial" w:hAnsi="Arial" w:cs="Arial"/>
          <w:b/>
          <w:bCs/>
        </w:rPr>
        <w:t xml:space="preserve">. </w:t>
      </w:r>
      <w:r w:rsidR="009C1B35">
        <w:rPr>
          <w:rFonts w:ascii="Arial" w:hAnsi="Arial" w:cs="Arial"/>
        </w:rPr>
        <w:t>La fotografía del cartel para el año siguiente no podrá representar a la misma categoría que el año presente. Promoviendo así la posibilidad de alternancia en las distintas clases participantes.</w:t>
      </w:r>
    </w:p>
    <w:p w:rsidR="00327283" w:rsidRDefault="00327283">
      <w:pPr>
        <w:pStyle w:val="Sinespaciado"/>
        <w:spacing w:line="480" w:lineRule="auto"/>
        <w:jc w:val="both"/>
        <w:rPr>
          <w:rFonts w:ascii="Arial" w:hAnsi="Arial" w:cs="Arial"/>
        </w:rPr>
      </w:pPr>
    </w:p>
    <w:p w:rsidR="00327283" w:rsidRDefault="00153AF7">
      <w:pPr>
        <w:pStyle w:val="Sinespaciado"/>
        <w:spacing w:line="480" w:lineRule="auto"/>
        <w:jc w:val="both"/>
        <w:rPr>
          <w:rFonts w:ascii="Arial" w:hAnsi="Arial" w:cs="Arial"/>
        </w:rPr>
      </w:pPr>
      <w:r>
        <w:rPr>
          <w:rFonts w:ascii="Arial" w:hAnsi="Arial" w:cs="Arial"/>
          <w:b/>
          <w:bCs/>
        </w:rPr>
        <w:t>Decimoctavo</w:t>
      </w:r>
      <w:r w:rsidR="009C1B35">
        <w:rPr>
          <w:rFonts w:ascii="Arial" w:hAnsi="Arial" w:cs="Arial"/>
          <w:b/>
          <w:bCs/>
        </w:rPr>
        <w:t xml:space="preserve">. </w:t>
      </w:r>
      <w:r w:rsidR="009C1B35">
        <w:rPr>
          <w:rFonts w:ascii="Arial" w:hAnsi="Arial" w:cs="Arial"/>
        </w:rPr>
        <w:t>La asociación AMACVA se reserva la posibilidad de modificar y/o anular, alguna de las presentes bases en la búsqueda de una mejor y más IGUALITARIA decisión.</w:t>
      </w:r>
    </w:p>
    <w:p w:rsidR="00153AF7" w:rsidRDefault="00153AF7">
      <w:pPr>
        <w:pStyle w:val="Sinespaciado"/>
        <w:spacing w:line="480" w:lineRule="auto"/>
        <w:jc w:val="both"/>
        <w:rPr>
          <w:rFonts w:ascii="Arial" w:hAnsi="Arial" w:cs="Arial"/>
        </w:rPr>
      </w:pPr>
    </w:p>
    <w:p w:rsidR="00A959D7" w:rsidRDefault="007B4E85" w:rsidP="00A959D7">
      <w:pPr>
        <w:pStyle w:val="Sinespaciado"/>
        <w:rPr>
          <w:rFonts w:ascii="Arial" w:hAnsi="Arial" w:cs="Arial"/>
        </w:rPr>
      </w:pPr>
      <w:r>
        <w:rPr>
          <w:rFonts w:ascii="Arial" w:hAnsi="Arial" w:cs="Arial"/>
          <w:b/>
        </w:rPr>
        <w:t>Decimonoveno</w:t>
      </w:r>
      <w:r w:rsidR="00A959D7" w:rsidRPr="00CF1E8D">
        <w:rPr>
          <w:rFonts w:ascii="Arial" w:hAnsi="Arial" w:cs="Arial"/>
          <w:b/>
        </w:rPr>
        <w:t xml:space="preserve">. </w:t>
      </w:r>
      <w:r w:rsidR="00A959D7" w:rsidRPr="00CF1E8D">
        <w:rPr>
          <w:rFonts w:ascii="Arial" w:hAnsi="Arial" w:cs="Arial"/>
        </w:rPr>
        <w:t>Los participantes tendrán que cumplir con el horario de apertura y cierre, para que las mismas puedan ser visitadas</w:t>
      </w:r>
      <w:r w:rsidR="001F1ADF">
        <w:rPr>
          <w:rFonts w:ascii="Arial" w:hAnsi="Arial" w:cs="Arial"/>
        </w:rPr>
        <w:t xml:space="preserve"> desde el día 30</w:t>
      </w:r>
      <w:r w:rsidR="00153AF7">
        <w:rPr>
          <w:rFonts w:ascii="Arial" w:hAnsi="Arial" w:cs="Arial"/>
        </w:rPr>
        <w:t xml:space="preserve"> de abril al 5 de mayo ambos inclusive</w:t>
      </w:r>
      <w:r w:rsidR="00A959D7" w:rsidRPr="00CF1E8D">
        <w:rPr>
          <w:rFonts w:ascii="Arial" w:hAnsi="Arial" w:cs="Arial"/>
        </w:rPr>
        <w:t xml:space="preserve">. Dicho horario sería:  </w:t>
      </w:r>
    </w:p>
    <w:p w:rsidR="002F7D77" w:rsidRDefault="002F7D77" w:rsidP="00A959D7">
      <w:pPr>
        <w:pStyle w:val="Sinespaciado"/>
        <w:rPr>
          <w:rFonts w:ascii="Arial" w:hAnsi="Arial" w:cs="Arial"/>
        </w:rPr>
      </w:pPr>
    </w:p>
    <w:p w:rsidR="00A959D7" w:rsidRDefault="00A959D7" w:rsidP="00A959D7">
      <w:pPr>
        <w:pStyle w:val="Sinespaciado"/>
      </w:pPr>
    </w:p>
    <w:p w:rsidR="00A959D7" w:rsidRPr="00CF1E8D" w:rsidRDefault="00A959D7" w:rsidP="00A959D7">
      <w:pPr>
        <w:pStyle w:val="Sinespaciado"/>
        <w:jc w:val="center"/>
        <w:rPr>
          <w:rFonts w:ascii="Arial" w:hAnsi="Arial" w:cs="Arial"/>
          <w:b/>
        </w:rPr>
      </w:pPr>
      <w:r w:rsidRPr="00CF1E8D">
        <w:rPr>
          <w:rFonts w:ascii="Arial" w:hAnsi="Arial" w:cs="Arial"/>
          <w:b/>
        </w:rPr>
        <w:t>MAÑANAS: 10:00 H – 14:00 H</w:t>
      </w:r>
    </w:p>
    <w:p w:rsidR="00A959D7" w:rsidRPr="00CF1E8D" w:rsidRDefault="00A959D7" w:rsidP="00A959D7">
      <w:pPr>
        <w:pStyle w:val="Sinespaciado"/>
        <w:jc w:val="center"/>
        <w:rPr>
          <w:rFonts w:ascii="Arial" w:hAnsi="Arial" w:cs="Arial"/>
          <w:b/>
        </w:rPr>
      </w:pPr>
      <w:r w:rsidRPr="00CF1E8D">
        <w:rPr>
          <w:rFonts w:ascii="Arial" w:hAnsi="Arial" w:cs="Arial"/>
          <w:b/>
        </w:rPr>
        <w:t>TARDES: 17:00 H – 20:00 H</w:t>
      </w:r>
    </w:p>
    <w:p w:rsidR="00AC0AE9" w:rsidRDefault="00AC0AE9">
      <w:pPr>
        <w:pStyle w:val="Sinespaciado"/>
        <w:spacing w:line="480" w:lineRule="auto"/>
        <w:jc w:val="both"/>
        <w:rPr>
          <w:rFonts w:ascii="Arial" w:hAnsi="Arial" w:cs="Arial"/>
        </w:rPr>
      </w:pPr>
    </w:p>
    <w:p w:rsidR="00564CB9" w:rsidRDefault="00564CB9">
      <w:pPr>
        <w:pStyle w:val="Sinespaciado"/>
        <w:spacing w:line="480" w:lineRule="auto"/>
        <w:jc w:val="both"/>
        <w:rPr>
          <w:rFonts w:ascii="Arial" w:hAnsi="Arial" w:cs="Arial"/>
          <w:b/>
        </w:rPr>
      </w:pPr>
    </w:p>
    <w:p w:rsidR="00327283" w:rsidRPr="00AC0AE9" w:rsidRDefault="00564CB9" w:rsidP="00564CB9">
      <w:pPr>
        <w:pStyle w:val="Sinespaciado"/>
        <w:spacing w:line="480" w:lineRule="auto"/>
        <w:jc w:val="center"/>
        <w:rPr>
          <w:rFonts w:ascii="Arial" w:hAnsi="Arial" w:cs="Arial"/>
          <w:b/>
          <w:color w:val="FF0000"/>
          <w:sz w:val="28"/>
          <w:szCs w:val="28"/>
        </w:rPr>
      </w:pPr>
      <w:r w:rsidRPr="00AC0AE9">
        <w:rPr>
          <w:rFonts w:ascii="Arial" w:hAnsi="Arial" w:cs="Arial"/>
          <w:b/>
          <w:color w:val="FF0000"/>
          <w:sz w:val="28"/>
          <w:szCs w:val="28"/>
        </w:rPr>
        <w:t>SOLO SE PUEDE</w:t>
      </w:r>
      <w:r w:rsidR="00C24D4C">
        <w:rPr>
          <w:rFonts w:ascii="Arial" w:hAnsi="Arial" w:cs="Arial"/>
          <w:b/>
          <w:color w:val="FF0000"/>
          <w:sz w:val="28"/>
          <w:szCs w:val="28"/>
        </w:rPr>
        <w:t xml:space="preserve"> PARTICIPAR EN UNA SOLA CATEGORÍ</w:t>
      </w:r>
      <w:r w:rsidRPr="00AC0AE9">
        <w:rPr>
          <w:rFonts w:ascii="Arial" w:hAnsi="Arial" w:cs="Arial"/>
          <w:b/>
          <w:color w:val="FF0000"/>
          <w:sz w:val="28"/>
          <w:szCs w:val="28"/>
        </w:rPr>
        <w:t>A</w:t>
      </w:r>
    </w:p>
    <w:p w:rsidR="00061AB5" w:rsidRDefault="00061AB5" w:rsidP="00564CB9">
      <w:pPr>
        <w:pStyle w:val="Sinespaciado"/>
        <w:spacing w:line="480" w:lineRule="auto"/>
        <w:jc w:val="center"/>
        <w:rPr>
          <w:rFonts w:ascii="Arial" w:hAnsi="Arial" w:cs="Arial"/>
          <w:b/>
        </w:rPr>
      </w:pPr>
    </w:p>
    <w:p w:rsidR="00B4735E" w:rsidRPr="009A6CA9" w:rsidRDefault="00F851BD" w:rsidP="009A6CA9">
      <w:pPr>
        <w:pStyle w:val="Sinespaciado"/>
        <w:spacing w:line="480" w:lineRule="auto"/>
        <w:jc w:val="center"/>
        <w:rPr>
          <w:rFonts w:ascii="Arial" w:hAnsi="Arial" w:cs="Arial"/>
          <w:b/>
          <w:color w:val="1F497D" w:themeColor="text2"/>
        </w:rPr>
      </w:pPr>
      <w:r>
        <w:rPr>
          <w:rFonts w:ascii="Arial" w:hAnsi="Arial" w:cs="Arial"/>
          <w:b/>
          <w:color w:val="1F497D" w:themeColor="text2"/>
        </w:rPr>
        <w:t>FECHA DE</w:t>
      </w:r>
      <w:r w:rsidR="00F238BD">
        <w:rPr>
          <w:rFonts w:ascii="Arial" w:hAnsi="Arial" w:cs="Arial"/>
          <w:b/>
          <w:color w:val="1F497D" w:themeColor="text2"/>
        </w:rPr>
        <w:t xml:space="preserve"> INSCRIPCIÓN DEL 2</w:t>
      </w:r>
      <w:r w:rsidR="00C24D4C">
        <w:rPr>
          <w:rFonts w:ascii="Arial" w:hAnsi="Arial" w:cs="Arial"/>
          <w:b/>
          <w:color w:val="1F497D" w:themeColor="text2"/>
        </w:rPr>
        <w:t>7 DE MARZO</w:t>
      </w:r>
      <w:r w:rsidR="00F238BD">
        <w:rPr>
          <w:rFonts w:ascii="Arial" w:hAnsi="Arial" w:cs="Arial"/>
          <w:b/>
          <w:color w:val="1F497D" w:themeColor="text2"/>
        </w:rPr>
        <w:t xml:space="preserve"> A 25</w:t>
      </w:r>
      <w:r w:rsidR="00061AB5" w:rsidRPr="00AC0AE9">
        <w:rPr>
          <w:rFonts w:ascii="Arial" w:hAnsi="Arial" w:cs="Arial"/>
          <w:b/>
          <w:color w:val="1F497D" w:themeColor="text2"/>
        </w:rPr>
        <w:t xml:space="preserve"> DE ABRIL</w:t>
      </w:r>
    </w:p>
    <w:p w:rsidR="00B4735E" w:rsidRDefault="00B4735E" w:rsidP="00564CB9">
      <w:pPr>
        <w:pStyle w:val="Sinespaciado"/>
        <w:spacing w:line="480" w:lineRule="auto"/>
        <w:jc w:val="center"/>
      </w:pPr>
    </w:p>
    <w:p w:rsidR="00B4735E" w:rsidRPr="00B4735E" w:rsidRDefault="00B4735E" w:rsidP="00564CB9">
      <w:pPr>
        <w:pStyle w:val="Sinespaciado"/>
        <w:spacing w:line="480" w:lineRule="auto"/>
        <w:jc w:val="center"/>
        <w:rPr>
          <w:b/>
          <w:sz w:val="28"/>
          <w:szCs w:val="28"/>
          <w:u w:val="single"/>
        </w:rPr>
      </w:pPr>
      <w:r w:rsidRPr="00B4735E">
        <w:rPr>
          <w:b/>
          <w:sz w:val="28"/>
          <w:szCs w:val="28"/>
          <w:u w:val="single"/>
        </w:rPr>
        <w:t>JURADO DE LAS CRUCES DE MAYO</w:t>
      </w:r>
    </w:p>
    <w:p w:rsidR="00B4735E" w:rsidRDefault="00B4735E" w:rsidP="00B4735E">
      <w:pPr>
        <w:pStyle w:val="NormalWeb"/>
      </w:pPr>
      <w:r>
        <w:rPr>
          <w:rStyle w:val="Textoennegrita"/>
        </w:rPr>
        <w:t>DEL JURADO</w:t>
      </w:r>
    </w:p>
    <w:p w:rsidR="00B4735E" w:rsidRDefault="00B4735E" w:rsidP="00B4735E">
      <w:pPr>
        <w:pStyle w:val="NormalWeb"/>
        <w:rPr>
          <w:rFonts w:ascii="Arial" w:hAnsi="Arial" w:cs="Arial"/>
          <w:b/>
        </w:rPr>
      </w:pPr>
      <w:r>
        <w:t> </w:t>
      </w:r>
      <w:r w:rsidR="003036BF" w:rsidRPr="003036BF">
        <w:rPr>
          <w:rFonts w:ascii="Arial" w:hAnsi="Arial" w:cs="Arial"/>
          <w:b/>
        </w:rPr>
        <w:t>COMPOSICION</w:t>
      </w:r>
    </w:p>
    <w:p w:rsidR="003036BF" w:rsidRPr="003036BF" w:rsidRDefault="003036BF" w:rsidP="00B4735E">
      <w:pPr>
        <w:pStyle w:val="NormalWeb"/>
        <w:rPr>
          <w:rFonts w:ascii="Arial" w:hAnsi="Arial" w:cs="Arial"/>
        </w:rPr>
      </w:pPr>
      <w:r>
        <w:rPr>
          <w:rFonts w:ascii="Arial" w:hAnsi="Arial" w:cs="Arial"/>
        </w:rPr>
        <w:t>El Jurado está compuesto de entre 5 a 7 miembros elegido por  AMACVA, entre expertos, aficionados de mayor relieve, personas relevantes de la Comarca o Provincia.</w:t>
      </w:r>
    </w:p>
    <w:p w:rsidR="00B4735E" w:rsidRDefault="003036BF" w:rsidP="00B4735E">
      <w:pPr>
        <w:pStyle w:val="NormalWeb"/>
        <w:jc w:val="both"/>
        <w:rPr>
          <w:rFonts w:ascii="Arial" w:hAnsi="Arial" w:cs="Arial"/>
          <w:b/>
        </w:rPr>
      </w:pPr>
      <w:r w:rsidRPr="003036BF">
        <w:rPr>
          <w:rFonts w:ascii="Arial" w:hAnsi="Arial" w:cs="Arial"/>
          <w:b/>
        </w:rPr>
        <w:t>CONSTITUCIÓN</w:t>
      </w:r>
      <w:r w:rsidR="00B4735E" w:rsidRPr="003036BF">
        <w:rPr>
          <w:rFonts w:ascii="Arial" w:hAnsi="Arial" w:cs="Arial"/>
          <w:b/>
        </w:rPr>
        <w:t> </w:t>
      </w:r>
    </w:p>
    <w:p w:rsidR="003036BF" w:rsidRDefault="003036BF" w:rsidP="00B4735E">
      <w:pPr>
        <w:pStyle w:val="NormalWeb"/>
        <w:jc w:val="both"/>
        <w:rPr>
          <w:rFonts w:ascii="Arial" w:hAnsi="Arial" w:cs="Arial"/>
        </w:rPr>
      </w:pPr>
      <w:r>
        <w:rPr>
          <w:rFonts w:ascii="Arial" w:hAnsi="Arial" w:cs="Arial"/>
        </w:rPr>
        <w:t>Previa convocatoria por parte de AMACVA, el Jurado se constituye anualmente en el mes de Enero. Una vez reunido, elige a su Presidente y un Secretario, quedando así formalmente constituido. A las deliberaciones del Jurado asiste uno o dos miembros de AMACVA que no dispone de voz ni voto.</w:t>
      </w:r>
    </w:p>
    <w:p w:rsidR="003036BF" w:rsidRDefault="003036BF" w:rsidP="00B4735E">
      <w:pPr>
        <w:pStyle w:val="NormalWeb"/>
        <w:jc w:val="both"/>
        <w:rPr>
          <w:rFonts w:ascii="Arial" w:hAnsi="Arial" w:cs="Arial"/>
          <w:b/>
        </w:rPr>
      </w:pPr>
      <w:r w:rsidRPr="003036BF">
        <w:rPr>
          <w:rFonts w:ascii="Arial" w:hAnsi="Arial" w:cs="Arial"/>
          <w:b/>
        </w:rPr>
        <w:t>CRITERIOS</w:t>
      </w:r>
    </w:p>
    <w:p w:rsidR="009B776E" w:rsidRPr="003036BF" w:rsidRDefault="003036BF" w:rsidP="00B4735E">
      <w:pPr>
        <w:pStyle w:val="NormalWeb"/>
        <w:jc w:val="both"/>
        <w:rPr>
          <w:rFonts w:ascii="Arial" w:hAnsi="Arial" w:cs="Arial"/>
        </w:rPr>
      </w:pPr>
      <w:r>
        <w:rPr>
          <w:rFonts w:ascii="Arial" w:hAnsi="Arial" w:cs="Arial"/>
        </w:rPr>
        <w:t xml:space="preserve">Los criterios para juzgar los méritos de los candidatos incluyen trayectoria, la continuidad y la constancia de la labor de los mismo en Beneficio de las Cruces de Mayo, </w:t>
      </w:r>
      <w:r w:rsidR="009B776E">
        <w:rPr>
          <w:rFonts w:ascii="Arial" w:hAnsi="Arial" w:cs="Arial"/>
        </w:rPr>
        <w:t>así</w:t>
      </w:r>
      <w:r>
        <w:rPr>
          <w:rFonts w:ascii="Arial" w:hAnsi="Arial" w:cs="Arial"/>
        </w:rPr>
        <w:t xml:space="preserve"> como la importancia de su aportación al desarrollo, al realce y a la calidad artística, realce, calidad, etc…, de todas y cada una de las Cruces que participan en el Certamen</w:t>
      </w:r>
      <w:r w:rsidR="009B776E">
        <w:rPr>
          <w:rFonts w:ascii="Arial" w:hAnsi="Arial" w:cs="Arial"/>
        </w:rPr>
        <w:t>.</w:t>
      </w:r>
    </w:p>
    <w:p w:rsidR="00B4735E" w:rsidRPr="00B4735E" w:rsidRDefault="009B776E" w:rsidP="00B4735E">
      <w:pPr>
        <w:pStyle w:val="NormalWeb"/>
        <w:jc w:val="both"/>
        <w:rPr>
          <w:rFonts w:ascii="Arial" w:hAnsi="Arial" w:cs="Arial"/>
        </w:rPr>
      </w:pPr>
      <w:r>
        <w:rPr>
          <w:rFonts w:ascii="Arial" w:hAnsi="Arial" w:cs="Arial"/>
        </w:rPr>
        <w:t>1</w:t>
      </w:r>
      <w:r w:rsidR="00B4735E" w:rsidRPr="00B4735E">
        <w:rPr>
          <w:rFonts w:ascii="Arial" w:hAnsi="Arial" w:cs="Arial"/>
        </w:rPr>
        <w:t>. El fallo del jurado, así como la entrega de premios, se realizarán el día 3 de Mayo a partir de las 19</w:t>
      </w:r>
      <w:r w:rsidR="00B40AD2">
        <w:rPr>
          <w:rFonts w:ascii="Arial" w:hAnsi="Arial" w:cs="Arial"/>
        </w:rPr>
        <w:t>:</w:t>
      </w:r>
      <w:r w:rsidR="00083B07">
        <w:rPr>
          <w:rFonts w:ascii="Arial" w:hAnsi="Arial" w:cs="Arial"/>
        </w:rPr>
        <w:t>3</w:t>
      </w:r>
      <w:r w:rsidR="00B4735E" w:rsidRPr="00B4735E">
        <w:rPr>
          <w:rFonts w:ascii="Arial" w:hAnsi="Arial" w:cs="Arial"/>
        </w:rPr>
        <w:t>0h en el escenario que designe la Entidad AMACVA </w:t>
      </w:r>
    </w:p>
    <w:p w:rsidR="00B4735E" w:rsidRPr="00B4735E" w:rsidRDefault="009B776E" w:rsidP="00B4735E">
      <w:pPr>
        <w:pStyle w:val="NormalWeb"/>
        <w:jc w:val="both"/>
        <w:rPr>
          <w:rFonts w:ascii="Arial" w:hAnsi="Arial" w:cs="Arial"/>
        </w:rPr>
      </w:pPr>
      <w:r>
        <w:rPr>
          <w:rFonts w:ascii="Arial" w:hAnsi="Arial" w:cs="Arial"/>
        </w:rPr>
        <w:t>2</w:t>
      </w:r>
      <w:r w:rsidR="00B4735E" w:rsidRPr="00B4735E">
        <w:rPr>
          <w:rFonts w:ascii="Arial" w:hAnsi="Arial" w:cs="Arial"/>
        </w:rPr>
        <w:t>. El jurado comenzará con la valoración de las cruces a</w:t>
      </w:r>
      <w:r w:rsidR="001F1ADF">
        <w:rPr>
          <w:rFonts w:ascii="Arial" w:hAnsi="Arial" w:cs="Arial"/>
        </w:rPr>
        <w:t xml:space="preserve"> partir de las 9:30 h del día 30 </w:t>
      </w:r>
      <w:r w:rsidR="00B4735E" w:rsidRPr="00B4735E">
        <w:rPr>
          <w:rFonts w:ascii="Arial" w:hAnsi="Arial" w:cs="Arial"/>
        </w:rPr>
        <w:t>de Abril de</w:t>
      </w:r>
      <w:r w:rsidR="001F1ADF">
        <w:rPr>
          <w:rFonts w:ascii="Arial" w:hAnsi="Arial" w:cs="Arial"/>
        </w:rPr>
        <w:t xml:space="preserve"> 2021</w:t>
      </w:r>
    </w:p>
    <w:p w:rsidR="00B4735E" w:rsidRPr="00B4735E" w:rsidRDefault="009B776E" w:rsidP="00B4735E">
      <w:pPr>
        <w:pStyle w:val="NormalWeb"/>
        <w:jc w:val="both"/>
        <w:rPr>
          <w:rFonts w:ascii="Arial" w:hAnsi="Arial" w:cs="Arial"/>
        </w:rPr>
      </w:pPr>
      <w:r>
        <w:rPr>
          <w:rFonts w:ascii="Arial" w:hAnsi="Arial" w:cs="Arial"/>
        </w:rPr>
        <w:t>3</w:t>
      </w:r>
      <w:r w:rsidR="00B4735E" w:rsidRPr="00B4735E">
        <w:rPr>
          <w:rFonts w:ascii="Arial" w:hAnsi="Arial" w:cs="Arial"/>
        </w:rPr>
        <w:t>. Podrán ser objeto de exclusión del Concurso aquéllas cruces que incumplan las normas elementales de higiene y urbanidad, en lo que se refiere a horarios y volumen de la música, limpieza y aseo de la cruz y su entorno, o no pongan los medios necesarios para evitar molestias a los vecinos y usuarios de la vía pública, así como aquellas que reincidan en el incumplimiento de las Bases de años anteriores.</w:t>
      </w:r>
    </w:p>
    <w:p w:rsidR="00B4735E" w:rsidRPr="00B4735E" w:rsidRDefault="009B776E" w:rsidP="00B4735E">
      <w:pPr>
        <w:pStyle w:val="NormalWeb"/>
        <w:jc w:val="both"/>
        <w:rPr>
          <w:rFonts w:ascii="Arial" w:hAnsi="Arial" w:cs="Arial"/>
        </w:rPr>
      </w:pPr>
      <w:r>
        <w:rPr>
          <w:rFonts w:ascii="Arial" w:hAnsi="Arial" w:cs="Arial"/>
        </w:rPr>
        <w:t>4</w:t>
      </w:r>
      <w:r w:rsidR="00B4735E" w:rsidRPr="00B4735E">
        <w:rPr>
          <w:rFonts w:ascii="Arial" w:hAnsi="Arial" w:cs="Arial"/>
        </w:rPr>
        <w:t>. La Organización se reserva el derecho de modificar total o parcialmente las presentes BASES a través de la página web AMACVA, quedando constancia de los criterios y argumentos aplicados para la modificación.</w:t>
      </w:r>
    </w:p>
    <w:p w:rsidR="00FB3419" w:rsidRDefault="009B776E" w:rsidP="00B4735E">
      <w:pPr>
        <w:pStyle w:val="NormalWeb"/>
        <w:jc w:val="both"/>
        <w:rPr>
          <w:rFonts w:ascii="Arial" w:hAnsi="Arial" w:cs="Arial"/>
        </w:rPr>
      </w:pPr>
      <w:r>
        <w:rPr>
          <w:rFonts w:ascii="Arial" w:hAnsi="Arial" w:cs="Arial"/>
        </w:rPr>
        <w:lastRenderedPageBreak/>
        <w:t>5</w:t>
      </w:r>
      <w:r w:rsidR="00B4735E" w:rsidRPr="00B4735E">
        <w:rPr>
          <w:rFonts w:ascii="Arial" w:hAnsi="Arial" w:cs="Arial"/>
        </w:rPr>
        <w:t>. La participación en el Concurso supone la plena aceptación de las presentes Bases.</w:t>
      </w:r>
    </w:p>
    <w:p w:rsidR="00A269E6" w:rsidRPr="00FB3419" w:rsidRDefault="00A269E6" w:rsidP="00B4735E">
      <w:pPr>
        <w:pStyle w:val="NormalWeb"/>
        <w:jc w:val="both"/>
        <w:rPr>
          <w:rFonts w:ascii="Arial" w:hAnsi="Arial" w:cs="Arial"/>
          <w:b/>
        </w:rPr>
      </w:pPr>
      <w:r w:rsidRPr="00FB3419">
        <w:rPr>
          <w:rFonts w:ascii="Arial" w:hAnsi="Arial" w:cs="Arial"/>
          <w:b/>
        </w:rPr>
        <w:t xml:space="preserve"> Si </w:t>
      </w:r>
      <w:r w:rsidR="00FB3419" w:rsidRPr="00FB3419">
        <w:rPr>
          <w:rFonts w:ascii="Arial" w:hAnsi="Arial" w:cs="Arial"/>
          <w:b/>
        </w:rPr>
        <w:t>la pandemia por el COVID sigue, para los meses venideros nos veríamos obligado a realizar el concurso bien vía digital, o bien solo pasaría el jurado, valoraría y darían los resultados, que se darían para el día 3 de Mayo. Nos acogemos a ley de recomendaciones para evento, por parte del Ministerio de Sanidad de 16 de Septiembre de 2020.</w:t>
      </w:r>
    </w:p>
    <w:p w:rsidR="00B4735E" w:rsidRPr="00B4735E" w:rsidRDefault="00B4735E" w:rsidP="00B4735E">
      <w:pPr>
        <w:pStyle w:val="NormalWeb"/>
        <w:jc w:val="both"/>
        <w:rPr>
          <w:rFonts w:ascii="Arial" w:hAnsi="Arial" w:cs="Arial"/>
        </w:rPr>
      </w:pPr>
    </w:p>
    <w:p w:rsidR="00B4735E" w:rsidRDefault="00B4735E" w:rsidP="00B4735E">
      <w:pPr>
        <w:pStyle w:val="NormalWeb"/>
      </w:pPr>
      <w:r>
        <w:t> </w:t>
      </w:r>
      <w:r>
        <w:br/>
        <w:t> </w:t>
      </w:r>
    </w:p>
    <w:p w:rsidR="00B4735E" w:rsidRDefault="00B4735E" w:rsidP="00564CB9">
      <w:pPr>
        <w:pStyle w:val="Sinespaciado"/>
        <w:spacing w:line="480" w:lineRule="auto"/>
        <w:jc w:val="center"/>
      </w:pPr>
    </w:p>
    <w:sectPr w:rsidR="00B4735E" w:rsidSect="0019456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83" w:rsidRDefault="002B0083" w:rsidP="00EF6F95">
      <w:pPr>
        <w:spacing w:after="0" w:line="240" w:lineRule="auto"/>
      </w:pPr>
      <w:r>
        <w:separator/>
      </w:r>
    </w:p>
  </w:endnote>
  <w:endnote w:type="continuationSeparator" w:id="0">
    <w:p w:rsidR="002B0083" w:rsidRDefault="002B0083" w:rsidP="00EF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A9" w:rsidRDefault="009A6C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A9" w:rsidRDefault="009A6C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A9" w:rsidRDefault="009A6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83" w:rsidRDefault="002B0083" w:rsidP="00EF6F95">
      <w:pPr>
        <w:spacing w:after="0" w:line="240" w:lineRule="auto"/>
      </w:pPr>
      <w:r>
        <w:separator/>
      </w:r>
    </w:p>
  </w:footnote>
  <w:footnote w:type="continuationSeparator" w:id="0">
    <w:p w:rsidR="002B0083" w:rsidRDefault="002B0083" w:rsidP="00EF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A9" w:rsidRDefault="009A6C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95" w:rsidRDefault="00C670BF">
    <w:pPr>
      <w:pStyle w:val="Encabezado"/>
    </w:pPr>
    <w:r>
      <w:rPr>
        <w:noProof/>
        <w:lang w:eastAsia="es-ES"/>
      </w:rPr>
      <w:drawing>
        <wp:inline distT="0" distB="0" distL="0" distR="0" wp14:anchorId="2BC72DF5" wp14:editId="133AD551">
          <wp:extent cx="2724150" cy="666750"/>
          <wp:effectExtent l="0" t="0" r="0" b="0"/>
          <wp:docPr id="3" name="Imagen 3" descr="F:\Cruces de Mayo 2019\Cultura y Patrimonio Histó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uces de Mayo 2019\Cultura y Patrimonio Histór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66750"/>
                  </a:xfrm>
                  <a:prstGeom prst="rect">
                    <a:avLst/>
                  </a:prstGeom>
                  <a:noFill/>
                  <a:ln>
                    <a:noFill/>
                  </a:ln>
                </pic:spPr>
              </pic:pic>
            </a:graphicData>
          </a:graphic>
        </wp:inline>
      </w:drawing>
    </w:r>
    <w:r w:rsidR="009A6CA9" w:rsidRPr="009A6CA9">
      <w:rPr>
        <w:rFonts w:ascii="Calibri" w:eastAsia="Calibri" w:hAnsi="Calibri" w:cs="Times New Roman"/>
        <w:i/>
        <w:noProof/>
        <w:color w:val="auto"/>
        <w:lang w:eastAsia="es-ES"/>
      </w:rPr>
      <w:drawing>
        <wp:anchor distT="0" distB="0" distL="114300" distR="114300" simplePos="0" relativeHeight="251659264" behindDoc="1" locked="0" layoutInCell="1" allowOverlap="1" wp14:anchorId="3FE67763" wp14:editId="077EF90B">
          <wp:simplePos x="0" y="0"/>
          <wp:positionH relativeFrom="column">
            <wp:posOffset>4295775</wp:posOffset>
          </wp:positionH>
          <wp:positionV relativeFrom="paragraph">
            <wp:posOffset>161290</wp:posOffset>
          </wp:positionV>
          <wp:extent cx="1790700" cy="599440"/>
          <wp:effectExtent l="0" t="0" r="0" b="0"/>
          <wp:wrapNone/>
          <wp:docPr id="1" name="Imagen 1" descr="logo amac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macv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0700" cy="599440"/>
                  </a:xfrm>
                  <a:prstGeom prst="rect">
                    <a:avLst/>
                  </a:prstGeom>
                  <a:noFill/>
                  <a:ln>
                    <a:noFill/>
                  </a:ln>
                </pic:spPr>
              </pic:pic>
            </a:graphicData>
          </a:graphic>
        </wp:anchor>
      </w:drawing>
    </w:r>
  </w:p>
  <w:p w:rsidR="00EF6F95" w:rsidRPr="00EF6F95" w:rsidRDefault="00EF6F95" w:rsidP="00EF6F95">
    <w:pPr>
      <w:pStyle w:val="Cuerpodetex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A9" w:rsidRDefault="009A6C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83"/>
    <w:rsid w:val="00061AB5"/>
    <w:rsid w:val="00083B07"/>
    <w:rsid w:val="00153AF7"/>
    <w:rsid w:val="00194563"/>
    <w:rsid w:val="001F1ADF"/>
    <w:rsid w:val="002B0083"/>
    <w:rsid w:val="002F7D77"/>
    <w:rsid w:val="003036BF"/>
    <w:rsid w:val="00327283"/>
    <w:rsid w:val="0038345E"/>
    <w:rsid w:val="0047498D"/>
    <w:rsid w:val="004F755F"/>
    <w:rsid w:val="00531A65"/>
    <w:rsid w:val="00564CB9"/>
    <w:rsid w:val="00581A9E"/>
    <w:rsid w:val="005D6622"/>
    <w:rsid w:val="006133CC"/>
    <w:rsid w:val="006B0896"/>
    <w:rsid w:val="006B227F"/>
    <w:rsid w:val="007B4E85"/>
    <w:rsid w:val="007D7B9F"/>
    <w:rsid w:val="00800F6B"/>
    <w:rsid w:val="008A7632"/>
    <w:rsid w:val="009A6CA9"/>
    <w:rsid w:val="009B776E"/>
    <w:rsid w:val="009C1B35"/>
    <w:rsid w:val="00A15E03"/>
    <w:rsid w:val="00A269E6"/>
    <w:rsid w:val="00A33CE7"/>
    <w:rsid w:val="00A959D7"/>
    <w:rsid w:val="00AC0AE9"/>
    <w:rsid w:val="00B02B13"/>
    <w:rsid w:val="00B40AD2"/>
    <w:rsid w:val="00B4735E"/>
    <w:rsid w:val="00BE7DC8"/>
    <w:rsid w:val="00C24D4C"/>
    <w:rsid w:val="00C63A47"/>
    <w:rsid w:val="00C670BF"/>
    <w:rsid w:val="00CB67D5"/>
    <w:rsid w:val="00CF1E8D"/>
    <w:rsid w:val="00E22AC1"/>
    <w:rsid w:val="00ED6C52"/>
    <w:rsid w:val="00EF6F95"/>
    <w:rsid w:val="00F238BD"/>
    <w:rsid w:val="00F851BD"/>
    <w:rsid w:val="00FB34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D2"/>
    <w:pPr>
      <w:suppressAutoHyphens/>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1E10B2"/>
    <w:rPr>
      <w:rFonts w:ascii="Tahoma" w:hAnsi="Tahoma" w:cs="Tahoma"/>
      <w:sz w:val="16"/>
      <w:szCs w:val="16"/>
    </w:rPr>
  </w:style>
  <w:style w:type="paragraph" w:styleId="Encabezado">
    <w:name w:val="header"/>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inespaciado">
    <w:name w:val="No Spacing"/>
    <w:uiPriority w:val="1"/>
    <w:qFormat/>
    <w:rsid w:val="000511BF"/>
    <w:pPr>
      <w:suppressAutoHyphens/>
      <w:spacing w:line="240" w:lineRule="auto"/>
    </w:pPr>
    <w:rPr>
      <w:color w:val="00000A"/>
      <w:sz w:val="22"/>
    </w:rPr>
  </w:style>
  <w:style w:type="paragraph" w:styleId="Textodeglobo">
    <w:name w:val="Balloon Text"/>
    <w:basedOn w:val="Normal"/>
    <w:link w:val="TextodegloboCar"/>
    <w:uiPriority w:val="99"/>
    <w:semiHidden/>
    <w:unhideWhenUsed/>
    <w:rsid w:val="001E10B2"/>
    <w:pPr>
      <w:spacing w:after="0" w:line="240" w:lineRule="auto"/>
    </w:pPr>
    <w:rPr>
      <w:rFonts w:ascii="Tahoma" w:hAnsi="Tahoma" w:cs="Tahoma"/>
      <w:sz w:val="16"/>
      <w:szCs w:val="16"/>
    </w:rPr>
  </w:style>
  <w:style w:type="paragraph" w:styleId="NormalWeb">
    <w:name w:val="Normal (Web)"/>
    <w:basedOn w:val="Normal"/>
    <w:uiPriority w:val="99"/>
    <w:semiHidden/>
    <w:unhideWhenUsed/>
    <w:rsid w:val="00B4735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Textoennegrita">
    <w:name w:val="Strong"/>
    <w:basedOn w:val="Fuentedeprrafopredeter"/>
    <w:uiPriority w:val="22"/>
    <w:qFormat/>
    <w:rsid w:val="00B4735E"/>
    <w:rPr>
      <w:b/>
      <w:bCs/>
    </w:rPr>
  </w:style>
  <w:style w:type="paragraph" w:styleId="Piedepgina">
    <w:name w:val="footer"/>
    <w:basedOn w:val="Normal"/>
    <w:link w:val="PiedepginaCar"/>
    <w:uiPriority w:val="99"/>
    <w:unhideWhenUsed/>
    <w:rsid w:val="00EF6F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6F95"/>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D2"/>
    <w:pPr>
      <w:suppressAutoHyphens/>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1E10B2"/>
    <w:rPr>
      <w:rFonts w:ascii="Tahoma" w:hAnsi="Tahoma" w:cs="Tahoma"/>
      <w:sz w:val="16"/>
      <w:szCs w:val="16"/>
    </w:rPr>
  </w:style>
  <w:style w:type="paragraph" w:styleId="Encabezado">
    <w:name w:val="header"/>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inespaciado">
    <w:name w:val="No Spacing"/>
    <w:uiPriority w:val="1"/>
    <w:qFormat/>
    <w:rsid w:val="000511BF"/>
    <w:pPr>
      <w:suppressAutoHyphens/>
      <w:spacing w:line="240" w:lineRule="auto"/>
    </w:pPr>
    <w:rPr>
      <w:color w:val="00000A"/>
      <w:sz w:val="22"/>
    </w:rPr>
  </w:style>
  <w:style w:type="paragraph" w:styleId="Textodeglobo">
    <w:name w:val="Balloon Text"/>
    <w:basedOn w:val="Normal"/>
    <w:link w:val="TextodegloboCar"/>
    <w:uiPriority w:val="99"/>
    <w:semiHidden/>
    <w:unhideWhenUsed/>
    <w:rsid w:val="001E10B2"/>
    <w:pPr>
      <w:spacing w:after="0" w:line="240" w:lineRule="auto"/>
    </w:pPr>
    <w:rPr>
      <w:rFonts w:ascii="Tahoma" w:hAnsi="Tahoma" w:cs="Tahoma"/>
      <w:sz w:val="16"/>
      <w:szCs w:val="16"/>
    </w:rPr>
  </w:style>
  <w:style w:type="paragraph" w:styleId="NormalWeb">
    <w:name w:val="Normal (Web)"/>
    <w:basedOn w:val="Normal"/>
    <w:uiPriority w:val="99"/>
    <w:semiHidden/>
    <w:unhideWhenUsed/>
    <w:rsid w:val="00B4735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Textoennegrita">
    <w:name w:val="Strong"/>
    <w:basedOn w:val="Fuentedeprrafopredeter"/>
    <w:uiPriority w:val="22"/>
    <w:qFormat/>
    <w:rsid w:val="00B4735E"/>
    <w:rPr>
      <w:b/>
      <w:bCs/>
    </w:rPr>
  </w:style>
  <w:style w:type="paragraph" w:styleId="Piedepgina">
    <w:name w:val="footer"/>
    <w:basedOn w:val="Normal"/>
    <w:link w:val="PiedepginaCar"/>
    <w:uiPriority w:val="99"/>
    <w:unhideWhenUsed/>
    <w:rsid w:val="00EF6F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6F9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5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Amacva</dc:creator>
  <cp:lastModifiedBy>Usuario</cp:lastModifiedBy>
  <cp:revision>3</cp:revision>
  <cp:lastPrinted>2017-02-14T20:11:00Z</cp:lastPrinted>
  <dcterms:created xsi:type="dcterms:W3CDTF">2021-02-04T12:40:00Z</dcterms:created>
  <dcterms:modified xsi:type="dcterms:W3CDTF">2021-02-05T13:32:00Z</dcterms:modified>
  <dc:language>es-ES</dc:language>
</cp:coreProperties>
</file>